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3678" w:rsidRDefault="00581EDF">
      <w:r>
        <w:t xml:space="preserve">En este trimestre no hubo gastos por concepto de viáticos </w:t>
      </w:r>
      <w:bookmarkStart w:id="0" w:name="_GoBack"/>
      <w:bookmarkEnd w:id="0"/>
    </w:p>
    <w:sectPr w:rsidR="0096367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1EDF"/>
    <w:rsid w:val="00581EDF"/>
    <w:rsid w:val="009636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</Words>
  <Characters>50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1</cp:revision>
  <dcterms:created xsi:type="dcterms:W3CDTF">2024-04-26T18:50:00Z</dcterms:created>
  <dcterms:modified xsi:type="dcterms:W3CDTF">2024-04-26T18:51:00Z</dcterms:modified>
</cp:coreProperties>
</file>